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BBB" w:rsidRPr="00371BBB" w:rsidRDefault="003567AE" w:rsidP="003567AE">
      <w:pPr>
        <w:rPr>
          <w:color w:val="002060"/>
        </w:rPr>
      </w:pPr>
      <w:r w:rsidRPr="00371BBB">
        <w:rPr>
          <w:b/>
          <w:i/>
          <w:color w:val="002060"/>
          <w:sz w:val="72"/>
          <w:szCs w:val="72"/>
          <w:u w:val="single"/>
        </w:rPr>
        <w:t xml:space="preserve">Ахмед </w:t>
      </w:r>
      <w:proofErr w:type="spellStart"/>
      <w:r w:rsidRPr="00371BBB">
        <w:rPr>
          <w:b/>
          <w:i/>
          <w:color w:val="002060"/>
          <w:sz w:val="72"/>
          <w:szCs w:val="72"/>
          <w:u w:val="single"/>
        </w:rPr>
        <w:t>Гаджиевич</w:t>
      </w:r>
      <w:proofErr w:type="spellEnd"/>
      <w:r w:rsidRPr="00371BBB">
        <w:rPr>
          <w:b/>
          <w:i/>
          <w:color w:val="002060"/>
          <w:sz w:val="72"/>
          <w:szCs w:val="72"/>
          <w:u w:val="single"/>
        </w:rPr>
        <w:t xml:space="preserve"> </w:t>
      </w:r>
      <w:proofErr w:type="spellStart"/>
      <w:r w:rsidRPr="00371BBB">
        <w:rPr>
          <w:b/>
          <w:i/>
          <w:color w:val="002060"/>
          <w:sz w:val="72"/>
          <w:szCs w:val="72"/>
          <w:u w:val="single"/>
        </w:rPr>
        <w:t>Билалов</w:t>
      </w:r>
      <w:proofErr w:type="spellEnd"/>
      <w:r w:rsidRPr="00371BBB">
        <w:rPr>
          <w:color w:val="002060"/>
        </w:rPr>
        <w:t xml:space="preserve"> </w:t>
      </w:r>
    </w:p>
    <w:p w:rsidR="00DA07EF" w:rsidRDefault="00DA07EF" w:rsidP="000626EE">
      <w:pPr>
        <w:rPr>
          <w:color w:val="1F497D" w:themeColor="text2"/>
        </w:rPr>
      </w:pPr>
    </w:p>
    <w:p w:rsidR="00DA07EF" w:rsidRDefault="00DA07EF" w:rsidP="000626EE">
      <w:pPr>
        <w:rPr>
          <w:color w:val="1F497D" w:themeColor="text2"/>
        </w:rPr>
      </w:pPr>
      <w:r>
        <w:rPr>
          <w:color w:val="1F497D" w:themeColor="text2"/>
        </w:rPr>
        <w:t xml:space="preserve">                                                          </w:t>
      </w:r>
      <w:r>
        <w:rPr>
          <w:noProof/>
          <w:color w:val="1F497D" w:themeColor="text2"/>
        </w:rPr>
        <w:drawing>
          <wp:inline distT="0" distB="0" distL="0" distR="0">
            <wp:extent cx="1285875" cy="1619250"/>
            <wp:effectExtent l="19050" t="0" r="9525" b="0"/>
            <wp:docPr id="2" name="Рисунок 1" descr="C:\Users\User\Desktop\BilAh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BilAhm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26EE" w:rsidRPr="00371BBB" w:rsidRDefault="00DA07EF" w:rsidP="000626EE">
      <w:pPr>
        <w:rPr>
          <w:color w:val="1F497D" w:themeColor="text2"/>
        </w:rPr>
      </w:pPr>
      <w:r>
        <w:rPr>
          <w:color w:val="1F497D" w:themeColor="text2"/>
        </w:rPr>
        <w:t xml:space="preserve">  </w:t>
      </w:r>
      <w:r w:rsidR="003567AE" w:rsidRPr="00371BBB">
        <w:rPr>
          <w:color w:val="1F497D" w:themeColor="text2"/>
        </w:rPr>
        <w:t>Родился в селении Обода</w:t>
      </w:r>
      <w:r w:rsidR="00371BBB" w:rsidRPr="00371BBB">
        <w:rPr>
          <w:color w:val="1F497D" w:themeColor="text2"/>
        </w:rPr>
        <w:t xml:space="preserve"> </w:t>
      </w:r>
      <w:proofErr w:type="spellStart"/>
      <w:r w:rsidR="003567AE" w:rsidRPr="00371BBB">
        <w:rPr>
          <w:color w:val="1F497D" w:themeColor="text2"/>
        </w:rPr>
        <w:t>Хунзахского</w:t>
      </w:r>
      <w:proofErr w:type="spellEnd"/>
      <w:r w:rsidR="003567AE" w:rsidRPr="00371BBB">
        <w:rPr>
          <w:color w:val="1F497D" w:themeColor="text2"/>
        </w:rPr>
        <w:t xml:space="preserve"> района Дагестанской АСС</w:t>
      </w:r>
      <w:r w:rsidR="00371BBB" w:rsidRPr="00371BBB">
        <w:rPr>
          <w:color w:val="1F497D" w:themeColor="text2"/>
        </w:rPr>
        <w:t>(19 ноября 1970 год</w:t>
      </w:r>
      <w:r w:rsidR="009C3C59">
        <w:rPr>
          <w:color w:val="1F497D" w:themeColor="text2"/>
        </w:rPr>
        <w:t>а)</w:t>
      </w:r>
      <w:proofErr w:type="gramStart"/>
      <w:r w:rsidR="00371BBB" w:rsidRPr="00371BBB">
        <w:rPr>
          <w:color w:val="1F497D" w:themeColor="text2"/>
        </w:rPr>
        <w:t xml:space="preserve"> </w:t>
      </w:r>
      <w:r w:rsidR="003567AE" w:rsidRPr="00371BBB">
        <w:rPr>
          <w:color w:val="1F497D" w:themeColor="text2"/>
        </w:rPr>
        <w:t>.</w:t>
      </w:r>
      <w:proofErr w:type="gramEnd"/>
      <w:r w:rsidR="003567AE" w:rsidRPr="00371BBB">
        <w:rPr>
          <w:color w:val="1F497D" w:themeColor="text2"/>
        </w:rPr>
        <w:t xml:space="preserve"> Окончил Государственную академию управления</w:t>
      </w:r>
      <w:r w:rsidR="00B158FF">
        <w:rPr>
          <w:color w:val="1F497D" w:themeColor="text2"/>
        </w:rPr>
        <w:t xml:space="preserve"> им. С.Орджоникидзе в 1994 году. В 2005 году </w:t>
      </w:r>
      <w:r w:rsidR="003567AE" w:rsidRPr="00371BBB">
        <w:rPr>
          <w:color w:val="1F497D" w:themeColor="text2"/>
        </w:rPr>
        <w:t xml:space="preserve"> </w:t>
      </w:r>
      <w:r w:rsidR="00521BE6">
        <w:rPr>
          <w:color w:val="1F497D" w:themeColor="text2"/>
        </w:rPr>
        <w:t>о</w:t>
      </w:r>
      <w:r w:rsidR="00B158FF" w:rsidRPr="00371BBB">
        <w:rPr>
          <w:color w:val="1F497D" w:themeColor="text2"/>
        </w:rPr>
        <w:t xml:space="preserve">кончил </w:t>
      </w:r>
      <w:r w:rsidR="003567AE" w:rsidRPr="00371BBB">
        <w:rPr>
          <w:color w:val="1F497D" w:themeColor="text2"/>
        </w:rPr>
        <w:t>Дипломатическую академию МИД России, кандидат политических наук.</w:t>
      </w:r>
      <w:r w:rsidR="00371BBB" w:rsidRPr="00371BBB">
        <w:rPr>
          <w:color w:val="1F497D" w:themeColor="text2"/>
        </w:rPr>
        <w:t xml:space="preserve">  </w:t>
      </w:r>
      <w:r w:rsidR="00B158FF" w:rsidRPr="00371BBB">
        <w:rPr>
          <w:color w:val="1F497D" w:themeColor="text2"/>
        </w:rPr>
        <w:t>Специальность по образованию: инженер-экономист</w:t>
      </w:r>
      <w:r w:rsidR="00521BE6">
        <w:rPr>
          <w:color w:val="1F497D" w:themeColor="text2"/>
        </w:rPr>
        <w:t xml:space="preserve">. </w:t>
      </w:r>
      <w:r w:rsidR="00371BBB" w:rsidRPr="00371BBB">
        <w:rPr>
          <w:color w:val="1F497D" w:themeColor="text2"/>
        </w:rPr>
        <w:t xml:space="preserve">Депутат Государственной думы третьего и четвёртого созывов. Президент Ассоциации гольфа России. </w:t>
      </w:r>
      <w:r w:rsidR="003567AE" w:rsidRPr="00371BBB">
        <w:rPr>
          <w:color w:val="1F497D" w:themeColor="text2"/>
        </w:rPr>
        <w:t>С 1992 года работал в Ленинградском региональном коммерческом банке, был начальником кредитного отдела, с 1994 года — заместитель генерального директора, затем — генеральный директор АО «</w:t>
      </w:r>
      <w:proofErr w:type="spellStart"/>
      <w:r w:rsidR="003567AE" w:rsidRPr="00371BBB">
        <w:rPr>
          <w:color w:val="1F497D" w:themeColor="text2"/>
        </w:rPr>
        <w:t>Интерфинанс</w:t>
      </w:r>
      <w:proofErr w:type="spellEnd"/>
      <w:r w:rsidR="003567AE" w:rsidRPr="00371BBB">
        <w:rPr>
          <w:color w:val="1F497D" w:themeColor="text2"/>
        </w:rPr>
        <w:t>». С 1998 года — председатель совета директоров ЗАО Компания «Север» (Москва).</w:t>
      </w:r>
      <w:r w:rsidR="00371BBB">
        <w:rPr>
          <w:color w:val="1F497D" w:themeColor="text2"/>
        </w:rPr>
        <w:t xml:space="preserve">  </w:t>
      </w:r>
      <w:r w:rsidR="003567AE" w:rsidRPr="00371BBB">
        <w:rPr>
          <w:color w:val="1F497D" w:themeColor="text2"/>
        </w:rPr>
        <w:t>В 1999 году был избран депутатом Государственной Думы РФ</w:t>
      </w:r>
      <w:r w:rsidR="00521BE6">
        <w:rPr>
          <w:color w:val="1F497D" w:themeColor="text2"/>
        </w:rPr>
        <w:t xml:space="preserve"> </w:t>
      </w:r>
      <w:r w:rsidR="003567AE" w:rsidRPr="00371BBB">
        <w:rPr>
          <w:color w:val="1F497D" w:themeColor="text2"/>
        </w:rPr>
        <w:t xml:space="preserve"> третьего созыва по общефедеральному списку избирательного блока Межрегиональное движение «Единство», был членом фракции «Единство», членом Комитета по безопасности.</w:t>
      </w:r>
      <w:r w:rsidR="00371BBB">
        <w:rPr>
          <w:color w:val="1F497D" w:themeColor="text2"/>
        </w:rPr>
        <w:t xml:space="preserve">  </w:t>
      </w:r>
      <w:r w:rsidR="003567AE" w:rsidRPr="00371BBB">
        <w:rPr>
          <w:color w:val="1F497D" w:themeColor="text2"/>
        </w:rPr>
        <w:t>7 декабря 2003 года был избран в Государственную Думу РФ четвертого созыва по общефедеральному списку избирательного объединения Партия «Единство» и «Отечество» — Единая Россия. Был первым заместителем председателя Комитета по делам Содружества Независимых Государств и связям с</w:t>
      </w:r>
      <w:r w:rsidR="00B158FF">
        <w:rPr>
          <w:color w:val="1F497D" w:themeColor="text2"/>
        </w:rPr>
        <w:t>оотечественниками</w:t>
      </w:r>
      <w:proofErr w:type="gramStart"/>
      <w:r w:rsidR="00371BBB">
        <w:rPr>
          <w:color w:val="1F497D" w:themeColor="text2"/>
        </w:rPr>
        <w:t xml:space="preserve"> </w:t>
      </w:r>
      <w:r w:rsidR="00CD16FC">
        <w:rPr>
          <w:color w:val="1F497D" w:themeColor="text2"/>
        </w:rPr>
        <w:t>.</w:t>
      </w:r>
      <w:proofErr w:type="gramEnd"/>
      <w:r w:rsidR="000626EE" w:rsidRPr="00371BBB">
        <w:rPr>
          <w:color w:val="1F497D" w:themeColor="text2"/>
        </w:rPr>
        <w:t>В 2002 году защитил кандидатскую диссертацию на тему «Основы стратегии защиты национальных интересов Российской Федерации в Каспийском регионе» (Академия государственной службы при Президенте Российской Федерации).</w:t>
      </w:r>
      <w:r w:rsidR="00521BE6">
        <w:rPr>
          <w:color w:val="1F497D" w:themeColor="text2"/>
        </w:rPr>
        <w:t xml:space="preserve"> </w:t>
      </w:r>
      <w:r w:rsidR="000626EE" w:rsidRPr="00371BBB">
        <w:rPr>
          <w:color w:val="1F497D" w:themeColor="text2"/>
        </w:rPr>
        <w:t xml:space="preserve">Член Комитета Государственной Думы по безопасности, член Комитета Государственной Думы по государственному долгу и зарубежным активам РФ, член Комитета Государственной Думы по борьбе с коррупцией, член Комиссии при Президенте Российской Федерации по военнопленным, интернированным и пропавшим без вести. Был избран от политического блока «Единая Россия» по Краснодарскому региональному списку. </w:t>
      </w:r>
    </w:p>
    <w:p w:rsidR="00CD16FC" w:rsidRDefault="000626EE" w:rsidP="000626EE">
      <w:pPr>
        <w:rPr>
          <w:color w:val="1F497D" w:themeColor="text2"/>
        </w:rPr>
      </w:pPr>
      <w:r w:rsidRPr="00CD16FC">
        <w:rPr>
          <w:b/>
          <w:i/>
          <w:color w:val="1F497D" w:themeColor="text2"/>
          <w:u w:val="single"/>
        </w:rPr>
        <w:t>Кроме того, занимал следующие должности в государственных и общественных организациях:</w:t>
      </w:r>
      <w:r w:rsidR="009C3C59">
        <w:rPr>
          <w:color w:val="1F497D" w:themeColor="text2"/>
        </w:rPr>
        <w:t xml:space="preserve"> </w:t>
      </w:r>
    </w:p>
    <w:p w:rsidR="000626EE" w:rsidRPr="00371BBB" w:rsidRDefault="000626EE" w:rsidP="000626EE">
      <w:pPr>
        <w:rPr>
          <w:color w:val="1F497D" w:themeColor="text2"/>
        </w:rPr>
      </w:pPr>
      <w:r w:rsidRPr="00371BBB">
        <w:rPr>
          <w:color w:val="1F497D" w:themeColor="text2"/>
        </w:rPr>
        <w:t>Уполномоченный Совета по Хаджу, член Комиссии по вопросам религиозных объединений при Правительстве Российской Федерации.</w:t>
      </w:r>
    </w:p>
    <w:p w:rsidR="000626EE" w:rsidRPr="00371BBB" w:rsidRDefault="00DF2B4A" w:rsidP="000626EE">
      <w:pPr>
        <w:rPr>
          <w:color w:val="1F497D" w:themeColor="text2"/>
        </w:rPr>
      </w:pPr>
      <w:r>
        <w:rPr>
          <w:color w:val="1F497D" w:themeColor="text2"/>
        </w:rPr>
        <w:t>Сопредседатель м</w:t>
      </w:r>
      <w:r w:rsidR="00E826DB">
        <w:rPr>
          <w:color w:val="1F497D" w:themeColor="text2"/>
        </w:rPr>
        <w:t>еж па</w:t>
      </w:r>
      <w:r w:rsidR="000626EE" w:rsidRPr="00371BBB">
        <w:rPr>
          <w:color w:val="1F497D" w:themeColor="text2"/>
        </w:rPr>
        <w:t>латной парламентской комиссии по сотрудничеству между Государственной Думой и Мажилисом Парламента Республики Казахстан.</w:t>
      </w:r>
    </w:p>
    <w:p w:rsidR="000626EE" w:rsidRPr="00371BBB" w:rsidRDefault="000626EE" w:rsidP="000626EE">
      <w:pPr>
        <w:rPr>
          <w:color w:val="1F497D" w:themeColor="text2"/>
        </w:rPr>
      </w:pPr>
      <w:r w:rsidRPr="00371BBB">
        <w:rPr>
          <w:color w:val="1F497D" w:themeColor="text2"/>
        </w:rPr>
        <w:lastRenderedPageBreak/>
        <w:t>Член делегации Федерального Собрания Российской Федерации в Парламентской Ассамблее Совета Европы (ПАСЕ), член Комиссий по экономическим вопросам и развитию в ПАСЕ, член Комиссии по миграции, беженцам и народонаселению в ПАСЕ.</w:t>
      </w:r>
    </w:p>
    <w:p w:rsidR="000626EE" w:rsidRPr="00371BBB" w:rsidRDefault="000626EE" w:rsidP="000626EE">
      <w:pPr>
        <w:rPr>
          <w:color w:val="1F497D" w:themeColor="text2"/>
        </w:rPr>
      </w:pPr>
      <w:r w:rsidRPr="00371BBB">
        <w:rPr>
          <w:color w:val="1F497D" w:themeColor="text2"/>
        </w:rPr>
        <w:t>Член Российской части Совместной межправительственной Российско-Саудовской комиссии по торгово-экономическому и научно-техническому сотрудничеству.</w:t>
      </w:r>
    </w:p>
    <w:p w:rsidR="000626EE" w:rsidRPr="00371BBB" w:rsidRDefault="000626EE" w:rsidP="000626EE">
      <w:pPr>
        <w:rPr>
          <w:color w:val="1F497D" w:themeColor="text2"/>
        </w:rPr>
      </w:pPr>
      <w:r w:rsidRPr="00371BBB">
        <w:rPr>
          <w:color w:val="1F497D" w:themeColor="text2"/>
        </w:rPr>
        <w:t>Координатор депутатской группы по связям с Парламентом Грузии.</w:t>
      </w:r>
    </w:p>
    <w:p w:rsidR="000626EE" w:rsidRPr="00371BBB" w:rsidRDefault="000626EE" w:rsidP="000626EE">
      <w:pPr>
        <w:rPr>
          <w:color w:val="1F497D" w:themeColor="text2"/>
        </w:rPr>
      </w:pPr>
      <w:r w:rsidRPr="00371BBB">
        <w:rPr>
          <w:color w:val="1F497D" w:themeColor="text2"/>
        </w:rPr>
        <w:t xml:space="preserve">Первый заместитель председателя Общества Солидарности и Сотрудничества Народов Азии и Африки (ОССНАА), председатель Миссии наблюдателей ОССНАА по общественному </w:t>
      </w:r>
      <w:proofErr w:type="gramStart"/>
      <w:r w:rsidRPr="00371BBB">
        <w:rPr>
          <w:color w:val="1F497D" w:themeColor="text2"/>
        </w:rPr>
        <w:t>контролю за</w:t>
      </w:r>
      <w:proofErr w:type="gramEnd"/>
      <w:r w:rsidRPr="00371BBB">
        <w:rPr>
          <w:color w:val="1F497D" w:themeColor="text2"/>
        </w:rPr>
        <w:t xml:space="preserve"> соблюдением прав человека и международных избирательных стандартов при проведении выборов и референдумов, председатель Издательско-редакционного Совета ОССНАА.</w:t>
      </w:r>
    </w:p>
    <w:p w:rsidR="000626EE" w:rsidRPr="00371BBB" w:rsidRDefault="000626EE" w:rsidP="000626EE">
      <w:pPr>
        <w:rPr>
          <w:color w:val="1F497D" w:themeColor="text2"/>
        </w:rPr>
      </w:pPr>
      <w:r w:rsidRPr="00371BBB">
        <w:rPr>
          <w:color w:val="1F497D" w:themeColor="text2"/>
        </w:rPr>
        <w:t>Вице-президент Союза юристов России.</w:t>
      </w:r>
    </w:p>
    <w:p w:rsidR="000626EE" w:rsidRPr="00371BBB" w:rsidRDefault="000626EE" w:rsidP="000626EE">
      <w:pPr>
        <w:rPr>
          <w:color w:val="1F497D" w:themeColor="text2"/>
        </w:rPr>
      </w:pPr>
      <w:r w:rsidRPr="00371BBB">
        <w:rPr>
          <w:color w:val="1F497D" w:themeColor="text2"/>
        </w:rPr>
        <w:t xml:space="preserve">Член парламентской комиссии по расследованию причин и обстоятельств террористического акта в </w:t>
      </w:r>
      <w:proofErr w:type="gramStart"/>
      <w:r w:rsidRPr="00371BBB">
        <w:rPr>
          <w:color w:val="1F497D" w:themeColor="text2"/>
        </w:rPr>
        <w:t>г</w:t>
      </w:r>
      <w:proofErr w:type="gramEnd"/>
      <w:r w:rsidRPr="00371BBB">
        <w:rPr>
          <w:color w:val="1F497D" w:themeColor="text2"/>
        </w:rPr>
        <w:t>. Беслан входил в ее состав.</w:t>
      </w:r>
    </w:p>
    <w:p w:rsidR="000626EE" w:rsidRPr="00371BBB" w:rsidRDefault="000626EE" w:rsidP="000626EE">
      <w:pPr>
        <w:rPr>
          <w:color w:val="1F497D" w:themeColor="text2"/>
        </w:rPr>
      </w:pPr>
      <w:r w:rsidRPr="00371BBB">
        <w:rPr>
          <w:color w:val="1F497D" w:themeColor="text2"/>
        </w:rPr>
        <w:t>Член Оргкомитета в период подготовки заявки на проведение Олимпиады-2014 в Сочи.</w:t>
      </w:r>
    </w:p>
    <w:p w:rsidR="000626EE" w:rsidRPr="00371BBB" w:rsidRDefault="000626EE" w:rsidP="000626EE">
      <w:pPr>
        <w:rPr>
          <w:color w:val="1F497D" w:themeColor="text2"/>
        </w:rPr>
      </w:pPr>
      <w:r w:rsidRPr="00371BBB">
        <w:rPr>
          <w:color w:val="1F497D" w:themeColor="text2"/>
        </w:rPr>
        <w:t>12.2007 г. – н.</w:t>
      </w:r>
      <w:proofErr w:type="gramStart"/>
      <w:r w:rsidRPr="00371BBB">
        <w:rPr>
          <w:color w:val="1F497D" w:themeColor="text2"/>
        </w:rPr>
        <w:t>в</w:t>
      </w:r>
      <w:proofErr w:type="gramEnd"/>
      <w:r w:rsidRPr="00371BBB">
        <w:rPr>
          <w:color w:val="1F497D" w:themeColor="text2"/>
        </w:rPr>
        <w:t xml:space="preserve">. </w:t>
      </w:r>
      <w:proofErr w:type="gramStart"/>
      <w:r w:rsidRPr="00371BBB">
        <w:rPr>
          <w:color w:val="1F497D" w:themeColor="text2"/>
        </w:rPr>
        <w:t>Депутат</w:t>
      </w:r>
      <w:proofErr w:type="gramEnd"/>
      <w:r w:rsidRPr="00371BBB">
        <w:rPr>
          <w:color w:val="1F497D" w:themeColor="text2"/>
        </w:rPr>
        <w:t xml:space="preserve"> Законодательного Собрания Краснодарского края, Первый заместитель Председателя Законодательного Собрания Краснодарского края.</w:t>
      </w:r>
    </w:p>
    <w:p w:rsidR="000626EE" w:rsidRPr="00371BBB" w:rsidRDefault="000626EE" w:rsidP="000626EE">
      <w:pPr>
        <w:rPr>
          <w:color w:val="1F497D" w:themeColor="text2"/>
        </w:rPr>
      </w:pPr>
      <w:r w:rsidRPr="00371BBB">
        <w:rPr>
          <w:color w:val="1F497D" w:themeColor="text2"/>
        </w:rPr>
        <w:t>Член ЦКРК Всероссийской политической партии «Единая Россия».</w:t>
      </w:r>
    </w:p>
    <w:p w:rsidR="000626EE" w:rsidRPr="00371BBB" w:rsidRDefault="000626EE" w:rsidP="000626EE">
      <w:pPr>
        <w:rPr>
          <w:color w:val="1F497D" w:themeColor="text2"/>
        </w:rPr>
      </w:pPr>
      <w:r w:rsidRPr="00371BBB">
        <w:rPr>
          <w:color w:val="1F497D" w:themeColor="text2"/>
        </w:rPr>
        <w:t xml:space="preserve">09.2008 г. – н.в. Член Совета при Президенте РФ по развитию физической культуры и спорта, спорта высших достижений, подготовке и проведению XXII Олимпийских зимних игр и XI </w:t>
      </w:r>
      <w:proofErr w:type="spellStart"/>
      <w:r w:rsidRPr="00371BBB">
        <w:rPr>
          <w:color w:val="1F497D" w:themeColor="text2"/>
        </w:rPr>
        <w:t>Паралимпийских</w:t>
      </w:r>
      <w:proofErr w:type="spellEnd"/>
      <w:r w:rsidRPr="00371BBB">
        <w:rPr>
          <w:color w:val="1F497D" w:themeColor="text2"/>
        </w:rPr>
        <w:t xml:space="preserve"> зимних игр 2014 года в г. Сочи.</w:t>
      </w:r>
    </w:p>
    <w:p w:rsidR="000626EE" w:rsidRPr="00371BBB" w:rsidRDefault="000626EE" w:rsidP="000626EE">
      <w:pPr>
        <w:rPr>
          <w:color w:val="1F497D" w:themeColor="text2"/>
        </w:rPr>
      </w:pPr>
      <w:r w:rsidRPr="00371BBB">
        <w:rPr>
          <w:color w:val="1F497D" w:themeColor="text2"/>
        </w:rPr>
        <w:t>12. 2009 г. – н.</w:t>
      </w:r>
      <w:proofErr w:type="gramStart"/>
      <w:r w:rsidRPr="00371BBB">
        <w:rPr>
          <w:color w:val="1F497D" w:themeColor="text2"/>
        </w:rPr>
        <w:t>в</w:t>
      </w:r>
      <w:proofErr w:type="gramEnd"/>
      <w:r w:rsidRPr="00371BBB">
        <w:rPr>
          <w:color w:val="1F497D" w:themeColor="text2"/>
        </w:rPr>
        <w:t xml:space="preserve">. </w:t>
      </w:r>
      <w:proofErr w:type="gramStart"/>
      <w:r w:rsidRPr="00371BBB">
        <w:rPr>
          <w:color w:val="1F497D" w:themeColor="text2"/>
        </w:rPr>
        <w:t>Председатель</w:t>
      </w:r>
      <w:proofErr w:type="gramEnd"/>
      <w:r w:rsidRPr="00371BBB">
        <w:rPr>
          <w:color w:val="1F497D" w:themeColor="text2"/>
        </w:rPr>
        <w:t xml:space="preserve"> Совета Содействия ОКР.</w:t>
      </w:r>
    </w:p>
    <w:p w:rsidR="000626EE" w:rsidRPr="00371BBB" w:rsidRDefault="000626EE" w:rsidP="000626EE">
      <w:pPr>
        <w:rPr>
          <w:color w:val="1F497D" w:themeColor="text2"/>
        </w:rPr>
      </w:pPr>
      <w:r w:rsidRPr="00371BBB">
        <w:rPr>
          <w:color w:val="1F497D" w:themeColor="text2"/>
        </w:rPr>
        <w:t>06.2010 г. – н.в. Член Наблюдательного Совета Оргкомитета Сочи-2014.</w:t>
      </w:r>
    </w:p>
    <w:p w:rsidR="000626EE" w:rsidRDefault="000626EE" w:rsidP="000626EE">
      <w:pPr>
        <w:rPr>
          <w:color w:val="1F497D" w:themeColor="text2"/>
        </w:rPr>
      </w:pPr>
      <w:r w:rsidRPr="00371BBB">
        <w:rPr>
          <w:color w:val="1F497D" w:themeColor="text2"/>
        </w:rPr>
        <w:t>Председатель Экспертного совета при Минэкономразвития России по подготовке проекта туристического кластера в СКФО, Краснодарском крае и Республике Адыгея.</w:t>
      </w:r>
    </w:p>
    <w:p w:rsidR="00E77229" w:rsidRDefault="00E77229" w:rsidP="00E77229">
      <w:pPr>
        <w:rPr>
          <w:color w:val="1F497D" w:themeColor="text2"/>
        </w:rPr>
      </w:pPr>
      <w:r w:rsidRPr="00CD16FC">
        <w:rPr>
          <w:b/>
          <w:i/>
          <w:color w:val="1F497D" w:themeColor="text2"/>
          <w:u w:val="single"/>
        </w:rPr>
        <w:t xml:space="preserve">   </w:t>
      </w:r>
      <w:proofErr w:type="gramStart"/>
      <w:r w:rsidRPr="00CD16FC">
        <w:rPr>
          <w:b/>
          <w:i/>
          <w:color w:val="1F497D" w:themeColor="text2"/>
          <w:u w:val="single"/>
        </w:rPr>
        <w:t xml:space="preserve">Ахмед    </w:t>
      </w:r>
      <w:proofErr w:type="spellStart"/>
      <w:r w:rsidRPr="00CD16FC">
        <w:rPr>
          <w:b/>
          <w:i/>
          <w:color w:val="1F497D" w:themeColor="text2"/>
          <w:u w:val="single"/>
        </w:rPr>
        <w:t>Билалов</w:t>
      </w:r>
      <w:proofErr w:type="spellEnd"/>
      <w:r w:rsidRPr="00E77229">
        <w:rPr>
          <w:color w:val="1F497D" w:themeColor="text2"/>
        </w:rPr>
        <w:t xml:space="preserve"> возглавляет совет директоров ОАО "Курорты Северного Кавказа", созданной в декабре 2010 года.</w:t>
      </w:r>
      <w:proofErr w:type="gramEnd"/>
    </w:p>
    <w:p w:rsidR="00E77229" w:rsidRPr="00E77229" w:rsidRDefault="00E77229" w:rsidP="00E77229">
      <w:pPr>
        <w:rPr>
          <w:color w:val="1F497D" w:themeColor="text2"/>
        </w:rPr>
      </w:pPr>
      <w:r w:rsidRPr="00E77229">
        <w:rPr>
          <w:color w:val="1F497D" w:themeColor="text2"/>
        </w:rPr>
        <w:t xml:space="preserve">14 октября 2011 года </w:t>
      </w:r>
      <w:proofErr w:type="gramStart"/>
      <w:r w:rsidRPr="00E77229">
        <w:rPr>
          <w:color w:val="1F497D" w:themeColor="text2"/>
        </w:rPr>
        <w:t>назначен</w:t>
      </w:r>
      <w:proofErr w:type="gramEnd"/>
      <w:r w:rsidRPr="00E77229">
        <w:rPr>
          <w:color w:val="1F497D" w:themeColor="text2"/>
        </w:rPr>
        <w:t xml:space="preserve"> представителем Краснодарского губернатора в Совете Федерации вместо Александра Починка.</w:t>
      </w:r>
    </w:p>
    <w:p w:rsidR="000626EE" w:rsidRPr="00371BBB" w:rsidRDefault="000626EE" w:rsidP="000626EE">
      <w:pPr>
        <w:rPr>
          <w:color w:val="1F497D" w:themeColor="text2"/>
        </w:rPr>
      </w:pPr>
      <w:r w:rsidRPr="00371BBB">
        <w:rPr>
          <w:color w:val="1F497D" w:themeColor="text2"/>
        </w:rPr>
        <w:t xml:space="preserve">Владеет английским, арабским языками. </w:t>
      </w:r>
    </w:p>
    <w:p w:rsidR="000626EE" w:rsidRPr="00371BBB" w:rsidRDefault="000626EE" w:rsidP="000626EE">
      <w:pPr>
        <w:rPr>
          <w:color w:val="1F497D" w:themeColor="text2"/>
        </w:rPr>
      </w:pPr>
      <w:r w:rsidRPr="00371BBB">
        <w:rPr>
          <w:color w:val="1F497D" w:themeColor="text2"/>
        </w:rPr>
        <w:t>Военнообязанный. Майор запаса Вооруженных Сил Российской Федерации.</w:t>
      </w:r>
    </w:p>
    <w:p w:rsidR="000626EE" w:rsidRPr="00371BBB" w:rsidRDefault="000626EE" w:rsidP="000626EE">
      <w:pPr>
        <w:rPr>
          <w:color w:val="1F497D" w:themeColor="text2"/>
        </w:rPr>
      </w:pPr>
      <w:r w:rsidRPr="00371BBB">
        <w:rPr>
          <w:color w:val="1F497D" w:themeColor="text2"/>
        </w:rPr>
        <w:t>Имеет ряд государственных и спортивных наград.</w:t>
      </w:r>
    </w:p>
    <w:p w:rsidR="009B7560" w:rsidRPr="00371BBB" w:rsidRDefault="000626EE" w:rsidP="000626EE">
      <w:pPr>
        <w:rPr>
          <w:color w:val="1F497D" w:themeColor="text2"/>
        </w:rPr>
      </w:pPr>
      <w:proofErr w:type="gramStart"/>
      <w:r w:rsidRPr="00371BBB">
        <w:rPr>
          <w:color w:val="1F497D" w:themeColor="text2"/>
        </w:rPr>
        <w:t>Женат</w:t>
      </w:r>
      <w:proofErr w:type="gramEnd"/>
      <w:r w:rsidRPr="00371BBB">
        <w:rPr>
          <w:color w:val="1F497D" w:themeColor="text2"/>
        </w:rPr>
        <w:t>, трое детей.</w:t>
      </w:r>
    </w:p>
    <w:p w:rsidR="000626EE" w:rsidRPr="00371BBB" w:rsidRDefault="000626EE" w:rsidP="003567AE">
      <w:pPr>
        <w:rPr>
          <w:color w:val="1F497D" w:themeColor="text2"/>
        </w:rPr>
      </w:pPr>
    </w:p>
    <w:p w:rsidR="000626EE" w:rsidRPr="00371BBB" w:rsidRDefault="000626EE" w:rsidP="003567AE">
      <w:pPr>
        <w:rPr>
          <w:color w:val="1F497D" w:themeColor="text2"/>
        </w:rPr>
      </w:pPr>
    </w:p>
    <w:sectPr w:rsidR="000626EE" w:rsidRPr="00371BBB" w:rsidSect="00070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567AE"/>
    <w:rsid w:val="000626EE"/>
    <w:rsid w:val="00070DFE"/>
    <w:rsid w:val="001D217D"/>
    <w:rsid w:val="002017F1"/>
    <w:rsid w:val="00222DB6"/>
    <w:rsid w:val="003567AE"/>
    <w:rsid w:val="00371BBB"/>
    <w:rsid w:val="004F243D"/>
    <w:rsid w:val="00521BE6"/>
    <w:rsid w:val="00925926"/>
    <w:rsid w:val="009B7560"/>
    <w:rsid w:val="009C3C59"/>
    <w:rsid w:val="009E4A36"/>
    <w:rsid w:val="00B158FF"/>
    <w:rsid w:val="00CD16FC"/>
    <w:rsid w:val="00DA07EF"/>
    <w:rsid w:val="00DF2B4A"/>
    <w:rsid w:val="00E77229"/>
    <w:rsid w:val="00E82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D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0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07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2011-12-22T16:42:00Z</dcterms:created>
  <dcterms:modified xsi:type="dcterms:W3CDTF">2012-02-15T20:41:00Z</dcterms:modified>
</cp:coreProperties>
</file>